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762" w:type="dxa"/>
        <w:tblLayout w:type="fixed"/>
        <w:tblLook w:val="04A0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1D7060" w:rsidRPr="008D1313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074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</w:t>
            </w:r>
            <w:r w:rsidR="00074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Конаковского района Тверской области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от  ___________ 202</w:t>
            </w:r>
            <w:r w:rsidR="00033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________</w:t>
            </w:r>
          </w:p>
        </w:tc>
      </w:tr>
      <w:tr w:rsidR="001D7060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"Приложение №1 к Муниципальной программе муниципального образования "Конаковский район" Тверской области "Развитие системы образования в Конаковском районе на 2021 - 2025 годы"</w:t>
            </w:r>
          </w:p>
        </w:tc>
      </w:tr>
      <w:tr w:rsidR="00DE6F5E" w:rsidRPr="008D1313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МО «Конаковский район» Тверской области  </w:t>
            </w:r>
          </w:p>
        </w:tc>
      </w:tr>
      <w:tr w:rsidR="00DE6F5E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районе» на 2021-2025 годы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МО «Конаковский район» Тверской области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F3611F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МО «Конаковский район» Тверской области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Подпрограмма  - подпрограмма муниципальной  программы  МО «Конаковский район» Тверской области</w:t>
            </w:r>
          </w:p>
        </w:tc>
      </w:tr>
      <w:tr w:rsidR="00DE6F5E" w:rsidRPr="008D1313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8D1313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8D1313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8D1313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E01556" w:rsidRPr="008D1313" w:rsidTr="00E01556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1 293 871,144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1 486 693,982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1 270 080,673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1 183 499,575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458 993,393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5 693 138,767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«Удовлетворенность населения Конаковского района качеством образовательных услуг и их 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501 540,946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551 311,781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504 438,925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476 304,034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229 290,229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2 262 885,915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222 932,350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253 794,802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231 505,302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215 171,434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222 311,588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1 145 715,476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3 143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187 612,470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203 622,684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190 253,182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182 919,314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177 700,868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942 108,518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3623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36 402,120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32 252,120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32 252,120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44 610,720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180 517,080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41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1.003. «Уплата штрафов и иных сумм принудительного изъятия дошкольных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319,880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298,462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618,342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1.004. «Оснащение муниципальных дошкольных образовательных организаций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воспитанников дошкольных образовател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ных организаций, в которых проведены мероприятия по оснащению муниципальных дошкольных образовательных организаций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1.005. «Оснащение муниципальных дошкольных образовательных организаций уличными игровыми комплексами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987,800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987,800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мероприятия по оснащению муниципальных образовательных организаций, реализующих программы дошкольного образования,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 «Доля воспитанников образовательных организаций, реализующих программы дошкольного образования, в которых проведены мероприятия по оснащению муниципальных образовательных организаций, реализующих программы дошкольного образования, уличными игровыми комплексами, в общей численности воспитанников образовательных организаций муниципального образования Тверской области, реализующих программы дошкольного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8,61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8,61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1.006. «Расходы  муниципальных дошкольных образовательных учреждений за счет средств, поступающих в бюджет Конаковского района в виде благотворительной помощи»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18 000,000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за счет средств, поступающих в бюджет Конаковского района в виде благотворительной помощи».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1.007. «Осуществление единовременной выплаты к началу учебного года работникам муниципальных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3 438,997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3 438,997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работников муниципальных образовательных организаций, которым произведена единовременная выплата к началу учебного года в рамках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1.008. «Осуществление единовременной выплаты к началу учебного года работникам муниципальных образовательных учреждений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34,739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34,739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423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 учреждений, получивших субсидию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существления единовременной выплаты к началу учебного года работникам муниципальных дошкольных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государственного 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264 698,800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277 582,000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1 062 246,000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71,866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62,926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62,926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65,437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247 032,100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260 368,900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242 769,500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242 769,500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992 940,000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5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69 306,000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 2.002. «Методическое сопровождение развития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13 909,796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19 934,979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12 951,023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54 924,439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муниципальных дошкольных </w:t>
            </w: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7 688,296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19 654,979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12 801,023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6 848,641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47 992,939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дошкольных образовательных учреждений,  в которых проведены ремонтные работы и против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пожарные мероприятия»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укрепление материально-технической базы»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3.003 «Укрепление материально-технической базы муниципальных дошкольных образовательных организаций»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 «Проведение районного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705,000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3.005 «Расходы на реализацию мероприятий по обращениям, поступающим к депутатам Законодательного Собрания Тверской области».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3.006 «Расходы за счет межбюджетных трансфертов, предоставляемых поселениями дошкольным образовательным учреждениям».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128,000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которым предоставлен межбюджетный трансферт».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668 757,597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799 554,529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646 959,471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588 479,263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123 427,322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2 827 178,182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предоставления общедоступного и бесплатного начального общего, основного общего и среднего общего образования муниципальными общеобразовательными  организациями»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615 158,297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741 634,817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592 608,927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533 047,908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119 434,722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2 601 884,671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8 530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8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459 138,100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451 787,900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409 691,700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409 691,700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1 730 309,400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51,444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51,686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48,030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48,030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49,797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86 891,747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88 196,049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86 733,726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83 858,608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86 745,025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432 425,155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по программам общего образования в муниципальных общеобразовательных учреждениях»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8 530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29 032,522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69 500,743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20 460,748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32 689,697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153 683,710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</w:t>
            </w: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1.005. «Расходы на укрепление материально-технической базы муниципальных общеобразовательных организаций за счет средств бюджета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151 396,600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 «Доля педагогических работников  муниципальных образовательных организаций, получивших ежемесячное денежное вознаграждение за классное руководство»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799,128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621,744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1 420,872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255,000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 «Расходы за счет межбюджетных трансфертов, предоставляемых поселениями образовательным учреждениям».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498,000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за счет межбюджетных трансфертов, предоставляемых поселениями».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бюджета Конаковского района».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347,800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642,900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мероприятий по капитальному ремонту школ,  </w:t>
            </w:r>
            <w:proofErr w:type="spell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несофинансируемых</w:t>
            </w:r>
            <w:proofErr w:type="spell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из федерального бюджета, исполненных в полном объеме»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1.011 «Реализация мероприятий по модернизации школьных систем образования (проведение капитального ремонта зданий муниципальных общеобразовательных организаций и оснащение их оборудованием)».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84 699,177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35 274,353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119 973,530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1.012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3 129,900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2 655,700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5 785,600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1.013. «Осуществление единовременной выплаты к началу учебного года работникам муниципальных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118,585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118,585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работников муниципальных образовательных организаций, которым произведена единовременная выплата к началу учебного года в рамках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1.014. «Осуществление единовременной выплаты к началу учебного года работникам муниципальных образовательных учреждений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1,199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 учреждений, получивших субсидию для </w:t>
            </w:r>
            <w:proofErr w:type="spell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существления</w:t>
            </w:r>
            <w:proofErr w:type="spell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единовременной выплаты к началу учебного года работникам муниципальных общеобразовательных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1.015. «Расходы на обеспечение выполнения мероприятий по строительству общеобразовательной школы </w:t>
            </w: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100 ученических мест в д. </w:t>
            </w:r>
            <w:proofErr w:type="spell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Вахонино</w:t>
            </w:r>
            <w:proofErr w:type="spell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Конаковского муниципального района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</w:t>
            </w: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2 293,620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2 293,620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«Проведение работ по созданию новых мест в общеобразовательных организациях, расположенных в сельской местности и поселках городского типа»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7 073,826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28 679,226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2.001 «Создание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8 805,000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</w:t>
            </w:r>
            <w:proofErr w:type="spell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2.001.«Создание условий в общеобразовательных организациях 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2.002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4 831,026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4 831,600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4 728,300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19 874,226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, проживающих в сельской местности, которые нуждаются в подвозе»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формирование основ здорового образа жизни»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45 559,400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49 725,453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46 155,711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47 339,822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3 992,600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192 772,986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«Доля учащихся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«Доля учащихся из малообеспеченных семей, посещающих группу продленного дня, детей с ОВЗ, 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4.001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42 232,800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42 893,000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42 163,111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43 347,222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170 636,133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 «Охват обучающихся, получающих начальное общее образование в муниципальных общеобразовательных организациях, бесплатным горячим питанием»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4.002 «Организация обеспечения питанием учащихся в группах продленного дня и детей с ОВЗ»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2 664,600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6 077,479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19 135,879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4.003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662,000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344,032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2 590,032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4.004 «Организация обеспечения бесплатным питанием отдельных категорий обучающихся в соответствии с действующим законодательством».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4.005 «Обеспечение бесплатным питанием 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с ОВЗ, получающих образование на дому».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236,642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236,642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для обеспечения бесплатным питанием обучающихся с ОВЗ, получающих образование на дому»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4.006 «Обеспечение бесплатным питанием обучающихся, являющихся детьми военнослужащих - участников СВО»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174,300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174,300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для обеспечения бесплатным питанием обучающихся, являющихся детьми военнослужащих - </w:t>
            </w: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участников СВО»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 «Участие обучающихся общеобразовательных организаций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3 841,299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5.001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3 210,000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проектом, в общем количестве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5.002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631,299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3 496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96 679,884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102 512,079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93 756,591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93 790,592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90 701,002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477 440,148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1. «Развитие инфраструктуры образовательных организаций, обеспечивающих равную доступность и повышение охвата детей услугами </w:t>
            </w: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95 936,984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101 784,046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93 028,558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93 062,559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89 914,102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473 726,249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образовательных организаций, подведомственных Управлению образования,  в которых созданы условия для реализации 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74 388,898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72 549,813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74 056,324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74 090,325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72 307,488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367 392,848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1 586,054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239,239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2 936,082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4 761,375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 дополнительного образования,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17 341,111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21 702,409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12 319,196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84 151,472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муниципалього</w:t>
            </w:r>
            <w:proofErr w:type="spell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1.004.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175,163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219,216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124,436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850,015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 учреждений, получивших субсидию на повышение заработной платы педагогическим работникам  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1.005. «Реализация программы спортивной подготовки в учреждениях дополнительного образования Конаковского района»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2 497,940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11 776,252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реализующих программы спортивной подготовки»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 «Организация и участие в мероприятиях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1.007.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119,172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130,030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1.008. «Расходы за счет межбюджетных трансфертов, предоставляемых поселениями учреждениям дополнительного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224,000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межбюджетный трансферт от поселений».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1.009. «Расходы на реализацию мероприятий по обращениям, поступающим к депутатам Законодательного Собрания Тверской </w:t>
            </w: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области»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1.010. «Обеспечение 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3 312,540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3 312,540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обеспечение персонифицированного финансирования».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1.011. «Осуществление единовременной выплаты к началу учебного года работникам муниципальных образовательных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704,104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704,104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работников муниципальных образовательных организаций, которым произведена единовременная выплата к началу учебного года в рамках мероприятия»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1.012. «Осуществление единовременной выплаты к началу учебного года работникам муниципальных образовательных учреждений за счет средств местного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7,113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7,113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 учреждений, получивших субсидию для </w:t>
            </w:r>
            <w:proofErr w:type="spell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существления</w:t>
            </w:r>
            <w:proofErr w:type="spell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единовременной выплаты к началу учебного года работникам муниципальных общеобразовательных учреждений»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3 713,899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детей, систематически занимающихся физкультурой и спортом»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2.001 «Развитие 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3 713,899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Информирование населения о проведении Фестивалей ГТО на территории Конаковского района"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161,476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896,364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161,476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896,364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161,476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896,364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 «Организация и проведение муниципального этапа  Всероссийского конкурса «Учитель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11 945,406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14 264,057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50 535,939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47 915,214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обучающихся, охваченных организованными формами отдыха и оздоровления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по отношению ко всем  обучающимся ОУ»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1.001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24 842,100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«Организация летнего отдыха для детей, находящихся в трудной жизненной ситуации».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1.002 «Проведение кампании по организации отдыха и 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23 073,114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2 211,419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2 620,725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1307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несовершеннолетних,  занятых в летних трудовых объединениях»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2779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2 211,419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2 620,725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18 890,060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15 153,640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74 202,219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18 890,060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15 153,640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74 202,219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1.001 «Расходы по центральному аппарату исполнительных органов муниципальной власти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6 798,623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3 146,236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2 883,948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2 883,948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21 196,555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«Фонд </w:t>
            </w:r>
            <w:proofErr w:type="gramStart"/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  <w:r w:rsidRPr="00A22AC3">
              <w:rPr>
                <w:rFonts w:ascii="Times New Roman" w:hAnsi="Times New Roman" w:cs="Times New Roman"/>
                <w:sz w:val="16"/>
                <w:szCs w:val="16"/>
              </w:rPr>
              <w:t xml:space="preserve"> и иных самостоятельных структурных подразделений, не являющихся муниципальными служащими»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2 448,394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2 450,386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137,406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544,353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1 954,499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Мероприятие 1.004 «Реализация мероприятий по обращениям, поступающим к депутатам Собрания депутатов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8 000,000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1 779,871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3 207,871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Мероприятие 1.006 «Проведение независимой оценки качества предоставления образовательных услуг»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82,000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82,000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образовательных учреждений, в которых проведена независимая оценка качества образования».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Мероприятие 1.007. «Расходы на содержание муниципальных казенных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9 335,608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37 310,908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содержания муниципальных казенных учреждений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0,628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0,734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0,788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0,655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906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Default="00F3611F" w:rsidP="009064B4">
      <w:pPr>
        <w:rPr>
          <w:sz w:val="16"/>
          <w:szCs w:val="16"/>
        </w:rPr>
      </w:pPr>
    </w:p>
    <w:p w:rsidR="008659D4" w:rsidRDefault="008659D4" w:rsidP="009064B4">
      <w:pPr>
        <w:rPr>
          <w:sz w:val="16"/>
          <w:szCs w:val="16"/>
        </w:rPr>
      </w:pPr>
    </w:p>
    <w:p w:rsidR="008D1313" w:rsidRPr="00F3611F" w:rsidRDefault="008D1313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0024D4"/>
    <w:rsid w:val="00033A3A"/>
    <w:rsid w:val="00070C60"/>
    <w:rsid w:val="000741E2"/>
    <w:rsid w:val="000B3A6E"/>
    <w:rsid w:val="001A41E0"/>
    <w:rsid w:val="001C0A15"/>
    <w:rsid w:val="001D7060"/>
    <w:rsid w:val="002D1DEB"/>
    <w:rsid w:val="004038B9"/>
    <w:rsid w:val="004326DB"/>
    <w:rsid w:val="00441140"/>
    <w:rsid w:val="0045779E"/>
    <w:rsid w:val="00475DEF"/>
    <w:rsid w:val="005B5469"/>
    <w:rsid w:val="005F3F8B"/>
    <w:rsid w:val="005F7AB1"/>
    <w:rsid w:val="006307EF"/>
    <w:rsid w:val="006D4019"/>
    <w:rsid w:val="00757057"/>
    <w:rsid w:val="00776B8A"/>
    <w:rsid w:val="008659D4"/>
    <w:rsid w:val="008D1313"/>
    <w:rsid w:val="009064B4"/>
    <w:rsid w:val="009700E9"/>
    <w:rsid w:val="0097170E"/>
    <w:rsid w:val="009A4656"/>
    <w:rsid w:val="00A22AC3"/>
    <w:rsid w:val="00A92663"/>
    <w:rsid w:val="00AA32AE"/>
    <w:rsid w:val="00AC2F2F"/>
    <w:rsid w:val="00AF63E7"/>
    <w:rsid w:val="00BD619A"/>
    <w:rsid w:val="00C276D6"/>
    <w:rsid w:val="00C53189"/>
    <w:rsid w:val="00C80E14"/>
    <w:rsid w:val="00C93122"/>
    <w:rsid w:val="00CA0CC2"/>
    <w:rsid w:val="00CC46D7"/>
    <w:rsid w:val="00CF113C"/>
    <w:rsid w:val="00D55BA0"/>
    <w:rsid w:val="00DE6F5E"/>
    <w:rsid w:val="00E01556"/>
    <w:rsid w:val="00F06CE4"/>
    <w:rsid w:val="00F3611F"/>
    <w:rsid w:val="00FC189A"/>
    <w:rsid w:val="00FC2CC5"/>
    <w:rsid w:val="00FC4321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27</Pages>
  <Words>7285</Words>
  <Characters>41527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2022-03-10T05:06:00Z</dcterms:created>
  <dcterms:modified xsi:type="dcterms:W3CDTF">2023-01-20T10:12:00Z</dcterms:modified>
</cp:coreProperties>
</file>